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EB" w:rsidRPr="005D17C8" w:rsidRDefault="008203EB" w:rsidP="008203EB">
      <w:pPr>
        <w:spacing w:after="0" w:line="240" w:lineRule="auto"/>
        <w:ind w:left="56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8203EB" w:rsidRPr="005D17C8" w:rsidRDefault="008203EB" w:rsidP="008203E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8203EB" w:rsidRPr="005D17C8" w:rsidRDefault="008203EB" w:rsidP="0082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8203EB" w:rsidRPr="005D17C8" w:rsidRDefault="008203EB" w:rsidP="0082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селищної територіальної</w:t>
      </w:r>
    </w:p>
    <w:p w:rsidR="008203EB" w:rsidRPr="005D17C8" w:rsidRDefault="008203EB" w:rsidP="0082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громади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8203EB" w:rsidRPr="005D17C8" w:rsidRDefault="00F21168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2021</w:t>
      </w:r>
      <w:r w:rsidR="008203EB"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03EB" w:rsidRPr="00F21168" w:rsidRDefault="00F21168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Назва проекту</w:t>
      </w:r>
      <w:r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:</w:t>
      </w:r>
      <w:r w:rsidRPr="00F21168">
        <w:t xml:space="preserve"> </w:t>
      </w:r>
      <w:r>
        <w:rPr>
          <w:lang w:val="ru-RU"/>
        </w:rPr>
        <w:t xml:space="preserve"> </w:t>
      </w:r>
      <w:r w:rsidRPr="00F2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«Система </w:t>
      </w:r>
      <w:proofErr w:type="spellStart"/>
      <w:r w:rsidRPr="00F2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вуличного</w:t>
      </w:r>
      <w:proofErr w:type="spellEnd"/>
      <w:r w:rsidRPr="00F2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відеос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постереження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селі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Степове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  №2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31CD6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Напрямки проекту</w:t>
      </w:r>
      <w:r w:rsidR="00F21168"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:</w:t>
      </w:r>
      <w:r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  <w:gridCol w:w="3916"/>
      </w:tblGrid>
      <w:tr w:rsidR="008203EB" w:rsidRPr="005D17C8" w:rsidTr="00F21168">
        <w:trPr>
          <w:tblCellSpacing w:w="22" w:type="dxa"/>
        </w:trPr>
        <w:tc>
          <w:tcPr>
            <w:tcW w:w="2959" w:type="pct"/>
            <w:hideMark/>
          </w:tcPr>
          <w:p w:rsidR="008203EB" w:rsidRPr="005D17C8" w:rsidRDefault="008203EB" w:rsidP="00F21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02B2B8A0" wp14:editId="1D618800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:rsidR="008203EB" w:rsidRPr="005D17C8" w:rsidRDefault="008203EB" w:rsidP="00F21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1AB327B" wp14:editId="5FBC784A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:rsidR="008203EB" w:rsidRPr="005D17C8" w:rsidRDefault="008203EB" w:rsidP="00F21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C5FA664" wp14:editId="5C7F3FAA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67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молодь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 спорт</w:t>
            </w:r>
          </w:p>
          <w:p w:rsidR="008203EB" w:rsidRPr="005D17C8" w:rsidRDefault="008203EB" w:rsidP="00F21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18BA47D5" wp14:editId="3D627F82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</w:p>
          <w:p w:rsidR="008203EB" w:rsidRPr="005D17C8" w:rsidRDefault="00F21168" w:rsidP="00F21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t xml:space="preserve">«х» </w:t>
            </w:r>
            <w:r w:rsidR="00820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:rsidR="008203EB" w:rsidRPr="005D17C8" w:rsidRDefault="008203EB" w:rsidP="00F21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8FF" w:rsidRPr="00531CD6" w:rsidRDefault="008203EB" w:rsidP="00F21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Місце реалізації проекту</w:t>
      </w:r>
      <w:r w:rsidR="00F21168"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: </w:t>
      </w:r>
      <w:r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203EB" w:rsidRDefault="00F21168" w:rsidP="00F21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буде реалізов</w:t>
      </w:r>
      <w:r w:rsidR="0053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аний на території  села Степове</w:t>
      </w:r>
      <w:r w:rsidR="0053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53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вулиці</w:t>
      </w:r>
      <w:proofErr w:type="spellEnd"/>
      <w:r w:rsidR="0053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: 30 </w:t>
      </w:r>
      <w:proofErr w:type="spellStart"/>
      <w:r w:rsidR="0053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років</w:t>
      </w:r>
      <w:proofErr w:type="spellEnd"/>
      <w:r w:rsidR="0053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Перемоги, </w:t>
      </w:r>
      <w:proofErr w:type="spellStart"/>
      <w:r w:rsidR="0053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Сонячна</w:t>
      </w:r>
      <w:proofErr w:type="spellEnd"/>
      <w:r w:rsidR="0053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, Центральна, Нова.</w:t>
      </w:r>
      <w:r w:rsidRPr="00F2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203EB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168" w:rsidRPr="00F21168" w:rsidRDefault="008203EB" w:rsidP="00F21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Мета проекту</w:t>
      </w:r>
      <w:r w:rsidR="00F21168"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F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</w:t>
      </w:r>
      <w:r w:rsidR="00F21168" w:rsidRPr="00F2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аявність камер значно знижує рівень правопорушень та злочинів та значно підвищує рівень безпеки мешканців села Степове.</w:t>
      </w:r>
    </w:p>
    <w:p w:rsidR="00F21168" w:rsidRPr="00F21168" w:rsidRDefault="00F21168" w:rsidP="00F21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Мережа камер відеоспостереження, згідно проекту, дозволяє охопити кілька важливих завдань одночасно, таких як :</w:t>
      </w:r>
    </w:p>
    <w:p w:rsidR="00F21168" w:rsidRPr="00F21168" w:rsidRDefault="00531CD6" w:rsidP="00F21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F21168" w:rsidRPr="00F2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Профілактика, попередження та сприяння розкриттю злочинів та правопорушень</w:t>
      </w:r>
    </w:p>
    <w:p w:rsidR="00F21168" w:rsidRPr="00F21168" w:rsidRDefault="00F21168" w:rsidP="00F21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</w:t>
      </w:r>
      <w:r w:rsidRPr="00F2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Відстеження маршруту переміщення ймовірного правопорушника, з метою відновлення загальної картини переміщення</w:t>
      </w:r>
    </w:p>
    <w:p w:rsidR="00F21168" w:rsidRPr="00F21168" w:rsidRDefault="00F21168" w:rsidP="00F21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</w:t>
      </w:r>
      <w:r w:rsidRPr="00F2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Відстеження маршруту пересування зниклих осіб, з метою відновлення загальної картини переміщення</w:t>
      </w:r>
    </w:p>
    <w:p w:rsidR="008203EB" w:rsidRPr="005D17C8" w:rsidRDefault="00531CD6" w:rsidP="00F2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3EB"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Опис проекту</w:t>
      </w:r>
      <w:r w:rsidR="00F21168"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:</w:t>
      </w:r>
      <w:r w:rsidR="008203EB"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21168" w:rsidRPr="00F2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рамках проекту планується встановлення камер зовнішнього спостереження за контролем правопорядку на території села Степове та надати доступ органам поліції контролювати поточну ситуацію, що відбувається на вулицях села в режимі реального часу. Запорукою сталого та нормального розвитку селища, в першу </w:t>
      </w:r>
      <w:r w:rsidR="00F21168" w:rsidRPr="00F2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чергу є безпечність. Ситуаційний центр з монітором п</w:t>
      </w:r>
      <w:r w:rsidR="00897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ланується встановити в </w:t>
      </w:r>
      <w:proofErr w:type="spellStart"/>
      <w:r w:rsidR="00897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офісі</w:t>
      </w:r>
      <w:proofErr w:type="spellEnd"/>
      <w:r w:rsidR="00897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21168" w:rsidRPr="00F2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поліції, що знаходиться в селі Степове по вулиці Робочій.</w:t>
      </w:r>
    </w:p>
    <w:p w:rsidR="007C1D2A" w:rsidRPr="00A108FF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проекту</w:t>
      </w:r>
      <w:r w:rsidR="007C1D2A"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7C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C1D2A" w:rsidRPr="00A108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Жител</w:t>
      </w:r>
      <w:proofErr w:type="spellEnd"/>
      <w:r w:rsidR="007C1D2A" w:rsidRPr="00A108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і селища, близько 1500 осіб</w:t>
      </w:r>
      <w:r w:rsidR="007C1D2A" w:rsidRPr="00A108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E134E" w:rsidRDefault="00EE134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203EB" w:rsidRPr="00531CD6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53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 </w:t>
      </w:r>
    </w:p>
    <w:p w:rsidR="008203EB" w:rsidRPr="00531CD6" w:rsidRDefault="00DF38CD" w:rsidP="007C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7C1D2A" w:rsidRPr="0053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Головною метою проекту є вирішення питання контролю  та попередження негативних явищ в селі за допомогою камер зовнішнього спостереження, а також виявлення осіб причетних до вчинення злочинів на вулицях Степового. Тому для швидкого виявлення осіб</w:t>
      </w:r>
      <w:r w:rsidRPr="0053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причетних до злочинів, а також для контролю за правопорядком та безпекою дітей на вулиці, є нагальна потреба в реалізації проекту.</w:t>
      </w:r>
    </w:p>
    <w:p w:rsidR="00EE134E" w:rsidRDefault="00EE134E" w:rsidP="008203EB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203EB" w:rsidRPr="00531CD6" w:rsidRDefault="008203EB" w:rsidP="008203EB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Бюджет (кошторис) проекту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424"/>
      </w:tblGrid>
      <w:tr w:rsidR="008203EB" w:rsidRPr="005D17C8" w:rsidTr="00531CD6">
        <w:trPr>
          <w:trHeight w:val="1014"/>
        </w:trPr>
        <w:tc>
          <w:tcPr>
            <w:tcW w:w="503" w:type="dxa"/>
          </w:tcPr>
          <w:p w:rsidR="008203EB" w:rsidRPr="005D17C8" w:rsidRDefault="008203EB" w:rsidP="00F211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:rsidR="008203EB" w:rsidRPr="005D17C8" w:rsidRDefault="008203EB" w:rsidP="00F211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:rsidR="008203EB" w:rsidRPr="005D17C8" w:rsidRDefault="008203EB" w:rsidP="00F21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:rsidR="008203EB" w:rsidRPr="005D17C8" w:rsidRDefault="008203EB" w:rsidP="00F21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:rsidR="008203EB" w:rsidRPr="005D17C8" w:rsidRDefault="008203EB" w:rsidP="00F21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:rsidR="008203EB" w:rsidRPr="005D17C8" w:rsidRDefault="008203EB" w:rsidP="00F211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:rsidR="008203EB" w:rsidRPr="005D17C8" w:rsidRDefault="008203EB" w:rsidP="00F211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531CD6" w:rsidRPr="005D17C8" w:rsidTr="00531CD6">
        <w:trPr>
          <w:trHeight w:val="356"/>
        </w:trPr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34E">
              <w:rPr>
                <w:color w:val="000000"/>
                <w:sz w:val="20"/>
                <w:szCs w:val="20"/>
              </w:rPr>
              <w:t>Hikvision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DS-7716NI-K4</w:t>
            </w:r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6750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 xml:space="preserve">DS-2CD2T43G0-I8 4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ИК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видеокамера</w:t>
            </w:r>
            <w:proofErr w:type="spellEnd"/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2951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47216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 xml:space="preserve">2.0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IP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видеокамера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Hikvision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DS-2CD7A26G0/P-IZS</w:t>
            </w:r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27840,35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27840,35</w:t>
            </w:r>
          </w:p>
        </w:tc>
      </w:tr>
      <w:tr w:rsidR="00531CD6" w:rsidRPr="005D17C8" w:rsidTr="00092550">
        <w:trPr>
          <w:trHeight w:val="264"/>
        </w:trPr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34E">
              <w:rPr>
                <w:color w:val="000000"/>
                <w:sz w:val="20"/>
                <w:szCs w:val="20"/>
              </w:rPr>
              <w:t>Винчестер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Тб</w:t>
            </w:r>
            <w:proofErr w:type="spellEnd"/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5150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10300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34E">
              <w:rPr>
                <w:color w:val="000000"/>
                <w:sz w:val="20"/>
                <w:szCs w:val="20"/>
              </w:rPr>
              <w:t>Коммутатор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UTP1-SW0401-TP60</w:t>
            </w:r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970,61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5823,66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34E">
              <w:rPr>
                <w:color w:val="000000"/>
                <w:sz w:val="20"/>
                <w:szCs w:val="20"/>
              </w:rPr>
              <w:t>Коммутатор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TP-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TL-SF1016DS</w:t>
            </w:r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875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 xml:space="preserve">INT-FI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Оптоволоконный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конвертер</w:t>
            </w:r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731,9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4391,4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Роз'єм RG-45</w:t>
            </w:r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165,48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Кабель "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оптоволоконный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9570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UTP 5e (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наружная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витая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пара) н/э</w:t>
            </w:r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6732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 xml:space="preserve">Кабель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силовой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ШВВП 2х1,5mm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out</w:t>
            </w:r>
            <w:proofErr w:type="spellEnd"/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2040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34E">
              <w:rPr>
                <w:color w:val="000000"/>
                <w:sz w:val="20"/>
                <w:szCs w:val="20"/>
              </w:rPr>
              <w:t>Монитор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43"</w:t>
            </w:r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5980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5980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Кабель HDMI</w:t>
            </w:r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Кронштейн ТВ</w:t>
            </w:r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 xml:space="preserve">ШКАФ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настенный</w:t>
            </w:r>
            <w:proofErr w:type="spellEnd"/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4850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4850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 xml:space="preserve">Бокс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монтажный</w:t>
            </w:r>
            <w:proofErr w:type="spellEnd"/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34E">
              <w:rPr>
                <w:color w:val="000000"/>
                <w:sz w:val="20"/>
                <w:szCs w:val="20"/>
              </w:rPr>
              <w:t>Мышь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компьютерная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беспроводная</w:t>
            </w:r>
            <w:proofErr w:type="spellEnd"/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202,68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202,68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 xml:space="preserve">Коробка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распределительная</w:t>
            </w:r>
            <w:proofErr w:type="spellEnd"/>
            <w:r w:rsidRPr="00EE134E">
              <w:rPr>
                <w:color w:val="000000"/>
                <w:sz w:val="20"/>
                <w:szCs w:val="20"/>
              </w:rPr>
              <w:t xml:space="preserve"> OBO T-40 90x90x52 IP55</w:t>
            </w:r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1576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Видатковий матеріал (системи кріплення, металовироби, ізоляційні матеріали, матеріали для комутації)</w:t>
            </w:r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4926,25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4926,25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Pr="00EE134E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21" w:type="dxa"/>
            <w:vAlign w:val="center"/>
          </w:tcPr>
          <w:p w:rsidR="00531CD6" w:rsidRPr="00EE134E" w:rsidRDefault="00531CD6" w:rsidP="00653606">
            <w:pPr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EE134E">
              <w:rPr>
                <w:color w:val="000000"/>
                <w:sz w:val="20"/>
                <w:szCs w:val="20"/>
              </w:rPr>
              <w:t>видеонаблюдения</w:t>
            </w:r>
            <w:proofErr w:type="spellEnd"/>
          </w:p>
        </w:tc>
        <w:tc>
          <w:tcPr>
            <w:tcW w:w="1417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294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:rsidR="00531CD6" w:rsidRPr="00EE134E" w:rsidRDefault="00531CD6" w:rsidP="00653606">
            <w:pPr>
              <w:jc w:val="center"/>
              <w:rPr>
                <w:color w:val="000000"/>
                <w:sz w:val="20"/>
                <w:szCs w:val="20"/>
              </w:rPr>
            </w:pPr>
            <w:r w:rsidRPr="00EE134E">
              <w:rPr>
                <w:color w:val="000000"/>
                <w:sz w:val="20"/>
                <w:szCs w:val="20"/>
              </w:rPr>
              <w:t>52000</w:t>
            </w:r>
          </w:p>
        </w:tc>
      </w:tr>
      <w:tr w:rsidR="00531CD6" w:rsidRPr="005D17C8" w:rsidTr="00602298">
        <w:tc>
          <w:tcPr>
            <w:tcW w:w="503" w:type="dxa"/>
          </w:tcPr>
          <w:p w:rsidR="00531CD6" w:rsidRDefault="00531CD6" w:rsidP="0065360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vAlign w:val="center"/>
          </w:tcPr>
          <w:p w:rsidR="00531CD6" w:rsidRPr="006D1E43" w:rsidRDefault="00531CD6" w:rsidP="00653606">
            <w:pPr>
              <w:rPr>
                <w:b/>
                <w:color w:val="000000"/>
                <w:sz w:val="28"/>
                <w:szCs w:val="28"/>
              </w:rPr>
            </w:pPr>
            <w:r w:rsidRPr="006D1E43"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417" w:type="dxa"/>
            <w:vAlign w:val="center"/>
          </w:tcPr>
          <w:p w:rsidR="00531CD6" w:rsidRDefault="00531CD6" w:rsidP="006536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531CD6" w:rsidRDefault="00531CD6" w:rsidP="006536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531CD6" w:rsidRPr="006D1E43" w:rsidRDefault="00531CD6" w:rsidP="006536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1E43">
              <w:rPr>
                <w:b/>
                <w:color w:val="000000"/>
                <w:sz w:val="28"/>
                <w:szCs w:val="28"/>
              </w:rPr>
              <w:t>199433,82</w:t>
            </w:r>
          </w:p>
        </w:tc>
      </w:tr>
    </w:tbl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34E" w:rsidRDefault="00EE134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 w:rsidRPr="005D1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8203EB" w:rsidRPr="005D17C8" w:rsidRDefault="00897C87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585B327" wp14:editId="4536A1B4">
            <wp:simplePos x="0" y="0"/>
            <wp:positionH relativeFrom="column">
              <wp:posOffset>77470</wp:posOffset>
            </wp:positionH>
            <wp:positionV relativeFrom="paragraph">
              <wp:posOffset>187325</wp:posOffset>
            </wp:positionV>
            <wp:extent cx="1414780" cy="12160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4090" r="59908" b="-1"/>
                    <a:stretch/>
                  </pic:blipFill>
                  <pic:spPr bwMode="auto">
                    <a:xfrm rot="10800000">
                      <a:off x="0" y="0"/>
                      <a:ext cx="1414780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3EB"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r w:rsidR="00A108FF" w:rsidRPr="00A108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hyperlink r:id="rId7" w:history="1">
        <w:r w:rsidR="00A108FF" w:rsidRPr="00CE118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bolbas</w:t>
        </w:r>
        <w:r w:rsidR="00A108FF" w:rsidRPr="00CE118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A108FF" w:rsidRPr="00CE118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nina</w:t>
        </w:r>
        <w:r w:rsidR="00A108FF" w:rsidRPr="00CE118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r w:rsidR="00A108FF" w:rsidRPr="00CE118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A108FF" w:rsidRPr="00CE118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A108FF" w:rsidRPr="00CE118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A108FF" w:rsidRPr="00A108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203EB"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8FF" w:rsidRPr="00A108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="008203EB"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зазначених вище цілей.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використання своєї електронної адреси 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</w:p>
    <w:p w:rsidR="008203EB" w:rsidRPr="005D17C8" w:rsidRDefault="008203EB" w:rsidP="0082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5766C" w:rsidRDefault="0095766C"/>
    <w:sectPr w:rsidR="00957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5DA6"/>
    <w:multiLevelType w:val="hybridMultilevel"/>
    <w:tmpl w:val="799E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B6"/>
    <w:rsid w:val="00092550"/>
    <w:rsid w:val="00442CA8"/>
    <w:rsid w:val="00531CD6"/>
    <w:rsid w:val="0062752C"/>
    <w:rsid w:val="00677757"/>
    <w:rsid w:val="007302B6"/>
    <w:rsid w:val="007C1D2A"/>
    <w:rsid w:val="008203EB"/>
    <w:rsid w:val="00897C87"/>
    <w:rsid w:val="0095766C"/>
    <w:rsid w:val="00A108FF"/>
    <w:rsid w:val="00A31679"/>
    <w:rsid w:val="00BA18E1"/>
    <w:rsid w:val="00DD537E"/>
    <w:rsid w:val="00DF38CD"/>
    <w:rsid w:val="00EE134E"/>
    <w:rsid w:val="00F2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C622"/>
  <w15:docId w15:val="{0B4F7E2B-E66A-48EB-8763-2B02408E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E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A18E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8E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qFormat/>
    <w:rsid w:val="00BA18E1"/>
    <w:rPr>
      <w:b/>
      <w:bCs/>
    </w:rPr>
  </w:style>
  <w:style w:type="character" w:styleId="a4">
    <w:name w:val="Emphasis"/>
    <w:uiPriority w:val="99"/>
    <w:qFormat/>
    <w:rsid w:val="00BA18E1"/>
    <w:rPr>
      <w:rFonts w:cs="Times New Roman"/>
      <w:i/>
      <w:iCs/>
    </w:rPr>
  </w:style>
  <w:style w:type="paragraph" w:styleId="a5">
    <w:name w:val="No Spacing"/>
    <w:uiPriority w:val="1"/>
    <w:qFormat/>
    <w:rsid w:val="00BA1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18E1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39"/>
    <w:rsid w:val="0082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211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1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bas.n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14</cp:revision>
  <cp:lastPrinted>2020-03-22T16:45:00Z</cp:lastPrinted>
  <dcterms:created xsi:type="dcterms:W3CDTF">2020-03-05T16:03:00Z</dcterms:created>
  <dcterms:modified xsi:type="dcterms:W3CDTF">2020-06-16T05:53:00Z</dcterms:modified>
</cp:coreProperties>
</file>